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94DE4" w14:textId="77777777" w:rsidR="00A4599F" w:rsidRDefault="006D5349">
      <w:pPr>
        <w:pStyle w:val="Body"/>
        <w:jc w:val="center"/>
        <w:outlineLvl w:val="0"/>
        <w:rPr>
          <w:rFonts w:ascii="Didot" w:eastAsia="Didot" w:hAnsi="Didot" w:cs="Didot"/>
          <w:b/>
          <w:bCs/>
          <w:sz w:val="28"/>
          <w:szCs w:val="28"/>
        </w:rPr>
      </w:pPr>
      <w:r>
        <w:rPr>
          <w:rFonts w:ascii="Didot" w:hAnsi="Didot"/>
          <w:b/>
          <w:bCs/>
          <w:sz w:val="28"/>
          <w:szCs w:val="28"/>
        </w:rPr>
        <w:t>Illinois Federation of Music Clubs</w:t>
      </w:r>
    </w:p>
    <w:p w14:paraId="2D4E23BB" w14:textId="5D5865E5" w:rsidR="00A4599F" w:rsidRDefault="00C844BE">
      <w:pPr>
        <w:pStyle w:val="Body"/>
        <w:jc w:val="center"/>
        <w:outlineLvl w:val="0"/>
        <w:rPr>
          <w:rFonts w:ascii="Didot" w:eastAsia="Didot" w:hAnsi="Didot" w:cs="Didot"/>
          <w:b/>
          <w:bCs/>
          <w:sz w:val="28"/>
          <w:szCs w:val="28"/>
        </w:rPr>
      </w:pPr>
      <w:r>
        <w:rPr>
          <w:rFonts w:ascii="Didot" w:hAnsi="Didot"/>
          <w:b/>
          <w:bCs/>
          <w:sz w:val="28"/>
          <w:szCs w:val="28"/>
        </w:rPr>
        <w:t>Springfield Federation of Music Clubs</w:t>
      </w:r>
      <w:r w:rsidR="006D5349">
        <w:rPr>
          <w:rFonts w:ascii="Didot" w:hAnsi="Didot"/>
          <w:b/>
          <w:bCs/>
          <w:sz w:val="28"/>
          <w:szCs w:val="28"/>
        </w:rPr>
        <w:t xml:space="preserve"> Studio Scholarships</w:t>
      </w:r>
    </w:p>
    <w:p w14:paraId="29BD992C" w14:textId="77777777" w:rsidR="00A4599F" w:rsidRDefault="00A4599F">
      <w:pPr>
        <w:pStyle w:val="Body"/>
        <w:jc w:val="center"/>
        <w:outlineLvl w:val="0"/>
        <w:rPr>
          <w:rFonts w:ascii="Didot" w:eastAsia="Didot" w:hAnsi="Didot" w:cs="Didot"/>
          <w:b/>
          <w:bCs/>
          <w:sz w:val="28"/>
          <w:szCs w:val="28"/>
        </w:rPr>
      </w:pPr>
    </w:p>
    <w:p w14:paraId="69A9F776" w14:textId="77777777" w:rsidR="00A4599F" w:rsidRDefault="00A4599F">
      <w:pPr>
        <w:pStyle w:val="Body"/>
        <w:jc w:val="center"/>
        <w:outlineLvl w:val="0"/>
        <w:rPr>
          <w:rFonts w:ascii="Didot" w:eastAsia="Didot" w:hAnsi="Didot" w:cs="Didot"/>
          <w:b/>
          <w:bCs/>
          <w:sz w:val="28"/>
          <w:szCs w:val="28"/>
        </w:rPr>
      </w:pPr>
    </w:p>
    <w:p w14:paraId="388758D6" w14:textId="77777777" w:rsidR="00A4599F" w:rsidRDefault="00A4599F">
      <w:pPr>
        <w:pStyle w:val="Body"/>
        <w:jc w:val="center"/>
        <w:outlineLvl w:val="0"/>
        <w:rPr>
          <w:rFonts w:ascii="Didot" w:eastAsia="Didot" w:hAnsi="Didot" w:cs="Didot"/>
          <w:b/>
          <w:bCs/>
          <w:sz w:val="28"/>
          <w:szCs w:val="28"/>
        </w:rPr>
      </w:pPr>
    </w:p>
    <w:p w14:paraId="3B67E3F5" w14:textId="77777777" w:rsidR="00A4599F" w:rsidRDefault="00A4599F">
      <w:pPr>
        <w:pStyle w:val="Body"/>
        <w:jc w:val="center"/>
        <w:outlineLvl w:val="0"/>
        <w:rPr>
          <w:rFonts w:ascii="Didot" w:eastAsia="Didot" w:hAnsi="Didot" w:cs="Didot"/>
          <w:b/>
          <w:bCs/>
          <w:sz w:val="28"/>
          <w:szCs w:val="28"/>
        </w:rPr>
      </w:pPr>
    </w:p>
    <w:p w14:paraId="1BA0FC28" w14:textId="791D0195" w:rsidR="00A4599F" w:rsidRDefault="00C844BE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>SFMC</w:t>
      </w:r>
      <w:r w:rsidR="006D5349">
        <w:rPr>
          <w:rFonts w:ascii="Didot" w:hAnsi="Didot"/>
          <w:sz w:val="24"/>
          <w:szCs w:val="24"/>
        </w:rPr>
        <w:t xml:space="preserve"> has established two annual scholarships that are awarded for study with teachers who are members of the group. The scholarships cover a nine-month period, running from September through May. An award of $40.00 per month is paid directly to the teacher of each student chosen.</w:t>
      </w:r>
    </w:p>
    <w:p w14:paraId="09F64F52" w14:textId="77777777" w:rsidR="00A4599F" w:rsidRDefault="00A4599F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</w:p>
    <w:p w14:paraId="494DA686" w14:textId="77777777" w:rsidR="00A4599F" w:rsidRDefault="006D5349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>Students are selected for the scholarships based on need, past accomplishments, and potential for musical growth. Selections are made by the executive board of Morning Etude.</w:t>
      </w:r>
    </w:p>
    <w:p w14:paraId="42FA4330" w14:textId="77777777" w:rsidR="00A4599F" w:rsidRDefault="00A4599F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</w:p>
    <w:p w14:paraId="15F0607B" w14:textId="06E7B8F8" w:rsidR="00A4599F" w:rsidRDefault="006D5349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 xml:space="preserve">The deadline to apply for the </w:t>
      </w:r>
      <w:r w:rsidR="003E1FD8">
        <w:rPr>
          <w:rFonts w:ascii="Didot" w:hAnsi="Didot"/>
          <w:sz w:val="24"/>
          <w:szCs w:val="24"/>
        </w:rPr>
        <w:t>202</w:t>
      </w:r>
      <w:r w:rsidR="00F26068">
        <w:rPr>
          <w:rFonts w:ascii="Didot" w:hAnsi="Didot"/>
          <w:sz w:val="24"/>
          <w:szCs w:val="24"/>
        </w:rPr>
        <w:t>4</w:t>
      </w:r>
      <w:r w:rsidR="003E1FD8">
        <w:rPr>
          <w:rFonts w:ascii="Didot" w:hAnsi="Didot"/>
          <w:sz w:val="24"/>
          <w:szCs w:val="24"/>
        </w:rPr>
        <w:t>-202</w:t>
      </w:r>
      <w:r w:rsidR="00F26068">
        <w:rPr>
          <w:rFonts w:ascii="Didot" w:hAnsi="Didot"/>
          <w:sz w:val="24"/>
          <w:szCs w:val="24"/>
        </w:rPr>
        <w:t>5</w:t>
      </w:r>
      <w:r>
        <w:rPr>
          <w:rFonts w:ascii="Didot" w:hAnsi="Didot"/>
          <w:sz w:val="24"/>
          <w:szCs w:val="24"/>
        </w:rPr>
        <w:t xml:space="preserve"> studio scholarships is March 31, 20</w:t>
      </w:r>
      <w:r w:rsidR="00A6759A">
        <w:rPr>
          <w:rFonts w:ascii="Didot" w:hAnsi="Didot"/>
          <w:sz w:val="24"/>
          <w:szCs w:val="24"/>
        </w:rPr>
        <w:t>2</w:t>
      </w:r>
      <w:r w:rsidR="00F26068">
        <w:rPr>
          <w:rFonts w:ascii="Didot" w:hAnsi="Didot"/>
          <w:sz w:val="24"/>
          <w:szCs w:val="24"/>
        </w:rPr>
        <w:t>4</w:t>
      </w:r>
      <w:r w:rsidR="004D7E1C">
        <w:rPr>
          <w:rFonts w:ascii="Didot" w:hAnsi="Didot"/>
          <w:sz w:val="24"/>
          <w:szCs w:val="24"/>
        </w:rPr>
        <w:t xml:space="preserve">. </w:t>
      </w:r>
      <w:r>
        <w:rPr>
          <w:rFonts w:ascii="Didot" w:hAnsi="Didot"/>
          <w:sz w:val="24"/>
          <w:szCs w:val="24"/>
        </w:rPr>
        <w:t xml:space="preserve"> For a student to be considered, that student must have been nominated by his or her studio teacher. Teachers should submit letters that address </w:t>
      </w:r>
      <w:r>
        <w:rPr>
          <w:rFonts w:ascii="Didot" w:hAnsi="Didot"/>
          <w:sz w:val="24"/>
          <w:szCs w:val="24"/>
          <w:lang w:val="it-IT"/>
        </w:rPr>
        <w:t xml:space="preserve">criteria </w:t>
      </w:r>
      <w:r>
        <w:rPr>
          <w:rFonts w:ascii="Didot" w:hAnsi="Didot"/>
          <w:sz w:val="24"/>
          <w:szCs w:val="24"/>
        </w:rPr>
        <w:t>in the areas of need, past accomplishments, and musical potential. To ensure privacy, a student’s last name should be omitted.</w:t>
      </w:r>
    </w:p>
    <w:p w14:paraId="41B21292" w14:textId="77777777" w:rsidR="00A4599F" w:rsidRDefault="00A4599F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</w:p>
    <w:p w14:paraId="677F343E" w14:textId="61259960" w:rsidR="00A4599F" w:rsidRDefault="006D5349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>Letters of nomination should be postmarked no later than March 31, 20</w:t>
      </w:r>
      <w:r w:rsidR="003E1FD8">
        <w:rPr>
          <w:rFonts w:ascii="Didot" w:hAnsi="Didot"/>
          <w:sz w:val="24"/>
          <w:szCs w:val="24"/>
        </w:rPr>
        <w:t>2</w:t>
      </w:r>
      <w:r w:rsidR="00F26068">
        <w:rPr>
          <w:rFonts w:ascii="Didot" w:hAnsi="Didot"/>
          <w:sz w:val="24"/>
          <w:szCs w:val="24"/>
        </w:rPr>
        <w:t>4</w:t>
      </w:r>
      <w:r>
        <w:rPr>
          <w:rFonts w:ascii="Didot" w:hAnsi="Didot"/>
          <w:sz w:val="24"/>
          <w:szCs w:val="24"/>
          <w:lang w:val="da-DK"/>
        </w:rPr>
        <w:t xml:space="preserve">, for </w:t>
      </w:r>
      <w:r>
        <w:rPr>
          <w:rFonts w:ascii="Didot" w:hAnsi="Didot"/>
          <w:sz w:val="24"/>
          <w:szCs w:val="24"/>
        </w:rPr>
        <w:t>an application to receive consideration for the 20</w:t>
      </w:r>
      <w:r w:rsidR="008B27D9">
        <w:rPr>
          <w:rFonts w:ascii="Didot" w:hAnsi="Didot"/>
          <w:sz w:val="24"/>
          <w:szCs w:val="24"/>
        </w:rPr>
        <w:t>2</w:t>
      </w:r>
      <w:r w:rsidR="00F26068">
        <w:rPr>
          <w:rFonts w:ascii="Didot" w:hAnsi="Didot"/>
          <w:sz w:val="24"/>
          <w:szCs w:val="24"/>
        </w:rPr>
        <w:t>4</w:t>
      </w:r>
      <w:r>
        <w:rPr>
          <w:rFonts w:ascii="Didot" w:hAnsi="Didot"/>
          <w:sz w:val="24"/>
          <w:szCs w:val="24"/>
        </w:rPr>
        <w:t>-20</w:t>
      </w:r>
      <w:r w:rsidR="008B27D9">
        <w:rPr>
          <w:rFonts w:ascii="Didot" w:hAnsi="Didot"/>
          <w:sz w:val="24"/>
          <w:szCs w:val="24"/>
        </w:rPr>
        <w:t>2</w:t>
      </w:r>
      <w:r w:rsidR="00F26068">
        <w:rPr>
          <w:rFonts w:ascii="Didot" w:hAnsi="Didot"/>
          <w:sz w:val="24"/>
          <w:szCs w:val="24"/>
        </w:rPr>
        <w:t>5</w:t>
      </w:r>
      <w:bookmarkStart w:id="0" w:name="_GoBack"/>
      <w:bookmarkEnd w:id="0"/>
      <w:r>
        <w:rPr>
          <w:rFonts w:ascii="Didot" w:hAnsi="Didot"/>
          <w:sz w:val="24"/>
          <w:szCs w:val="24"/>
        </w:rPr>
        <w:t xml:space="preserve"> school year. Letters should be mailed to:</w:t>
      </w:r>
    </w:p>
    <w:p w14:paraId="16041A20" w14:textId="77777777" w:rsidR="00A4599F" w:rsidRDefault="00A4599F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</w:p>
    <w:p w14:paraId="366AEACF" w14:textId="298A5D75" w:rsidR="00A4599F" w:rsidRDefault="008B27D9">
      <w:pPr>
        <w:pStyle w:val="Body"/>
        <w:jc w:val="center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 xml:space="preserve">Kristin </w:t>
      </w:r>
      <w:proofErr w:type="spellStart"/>
      <w:r>
        <w:rPr>
          <w:rFonts w:ascii="Didot" w:hAnsi="Didot"/>
          <w:sz w:val="24"/>
          <w:szCs w:val="24"/>
        </w:rPr>
        <w:t>Maletich</w:t>
      </w:r>
      <w:proofErr w:type="spellEnd"/>
    </w:p>
    <w:p w14:paraId="3EBECEFB" w14:textId="05C95E85" w:rsidR="00A4599F" w:rsidRDefault="008B27D9">
      <w:pPr>
        <w:pStyle w:val="Body"/>
        <w:jc w:val="center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 xml:space="preserve">745 W. </w:t>
      </w:r>
      <w:proofErr w:type="spellStart"/>
      <w:r>
        <w:rPr>
          <w:rFonts w:ascii="Didot" w:hAnsi="Didot"/>
          <w:sz w:val="24"/>
          <w:szCs w:val="24"/>
        </w:rPr>
        <w:t>Hoechester</w:t>
      </w:r>
      <w:proofErr w:type="spellEnd"/>
      <w:r>
        <w:rPr>
          <w:rFonts w:ascii="Didot" w:hAnsi="Didot"/>
          <w:sz w:val="24"/>
          <w:szCs w:val="24"/>
        </w:rPr>
        <w:t xml:space="preserve"> Road</w:t>
      </w:r>
    </w:p>
    <w:p w14:paraId="39174D79" w14:textId="4BCD6507" w:rsidR="00A4599F" w:rsidRDefault="006D5349">
      <w:pPr>
        <w:pStyle w:val="Body"/>
        <w:jc w:val="center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 xml:space="preserve">Springfield, IL </w:t>
      </w:r>
      <w:r w:rsidR="008B27D9">
        <w:rPr>
          <w:rFonts w:ascii="Didot" w:hAnsi="Didot"/>
          <w:sz w:val="24"/>
          <w:szCs w:val="24"/>
        </w:rPr>
        <w:t>62711</w:t>
      </w:r>
    </w:p>
    <w:p w14:paraId="4E03F013" w14:textId="77777777" w:rsidR="00A4599F" w:rsidRDefault="00A4599F">
      <w:pPr>
        <w:pStyle w:val="Body"/>
        <w:jc w:val="center"/>
        <w:outlineLvl w:val="0"/>
        <w:rPr>
          <w:rFonts w:ascii="Didot" w:eastAsia="Didot" w:hAnsi="Didot" w:cs="Didot"/>
          <w:sz w:val="24"/>
          <w:szCs w:val="24"/>
        </w:rPr>
      </w:pPr>
    </w:p>
    <w:p w14:paraId="081DEFEF" w14:textId="29DBA6A1" w:rsidR="00A4599F" w:rsidRDefault="006D5349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 xml:space="preserve">Application may be sent via e-mail, also. Send to:  </w:t>
      </w:r>
      <w:r w:rsidR="008B27D9">
        <w:rPr>
          <w:rFonts w:ascii="Didot" w:hAnsi="Didot"/>
          <w:sz w:val="24"/>
          <w:szCs w:val="24"/>
        </w:rPr>
        <w:t>info@sfmc-music.org</w:t>
      </w:r>
    </w:p>
    <w:p w14:paraId="7F8A4DEE" w14:textId="77777777" w:rsidR="00A4599F" w:rsidRDefault="00A4599F">
      <w:pPr>
        <w:pStyle w:val="Body"/>
        <w:jc w:val="center"/>
        <w:outlineLvl w:val="0"/>
        <w:rPr>
          <w:rFonts w:ascii="Didot" w:eastAsia="Didot" w:hAnsi="Didot" w:cs="Didot"/>
          <w:sz w:val="24"/>
          <w:szCs w:val="24"/>
        </w:rPr>
      </w:pPr>
    </w:p>
    <w:p w14:paraId="77DCA6CF" w14:textId="77777777" w:rsidR="00A4599F" w:rsidRDefault="006D5349">
      <w:pPr>
        <w:pStyle w:val="Body"/>
        <w:outlineLvl w:val="0"/>
        <w:rPr>
          <w:rFonts w:ascii="Didot" w:eastAsia="Didot" w:hAnsi="Didot" w:cs="Didot"/>
          <w:sz w:val="24"/>
          <w:szCs w:val="24"/>
        </w:rPr>
      </w:pPr>
      <w:r>
        <w:rPr>
          <w:rFonts w:ascii="Didot" w:hAnsi="Didot"/>
          <w:sz w:val="24"/>
          <w:szCs w:val="24"/>
        </w:rPr>
        <w:t xml:space="preserve">Winners will be announced at the May meeting. If, in the opinion of the board, no student meets the scholarship criteria, no scholarships will be awarded for the </w:t>
      </w:r>
    </w:p>
    <w:p w14:paraId="66F83D12" w14:textId="6ADD68CE" w:rsidR="00A4599F" w:rsidRDefault="00487E07">
      <w:pPr>
        <w:pStyle w:val="Body"/>
        <w:outlineLvl w:val="0"/>
      </w:pPr>
      <w:r>
        <w:rPr>
          <w:rFonts w:ascii="Didot" w:hAnsi="Didot"/>
          <w:sz w:val="24"/>
          <w:szCs w:val="24"/>
        </w:rPr>
        <w:t>2024-2025</w:t>
      </w:r>
      <w:r w:rsidR="003E1FD8">
        <w:rPr>
          <w:rFonts w:ascii="Didot" w:hAnsi="Didot"/>
          <w:sz w:val="24"/>
          <w:szCs w:val="24"/>
        </w:rPr>
        <w:t xml:space="preserve"> </w:t>
      </w:r>
      <w:r w:rsidR="006D5349">
        <w:rPr>
          <w:rFonts w:ascii="Didot" w:hAnsi="Didot"/>
          <w:sz w:val="24"/>
          <w:szCs w:val="24"/>
        </w:rPr>
        <w:t>school year.</w:t>
      </w:r>
    </w:p>
    <w:sectPr w:rsidR="00A4599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E38A" w14:textId="77777777" w:rsidR="00B42BC6" w:rsidRDefault="00B42BC6">
      <w:r>
        <w:separator/>
      </w:r>
    </w:p>
  </w:endnote>
  <w:endnote w:type="continuationSeparator" w:id="0">
    <w:p w14:paraId="77B0FE6F" w14:textId="77777777" w:rsidR="00B42BC6" w:rsidRDefault="00B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46B2" w14:textId="77777777" w:rsidR="00A4599F" w:rsidRDefault="00A45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89201" w14:textId="77777777" w:rsidR="00B42BC6" w:rsidRDefault="00B42BC6">
      <w:r>
        <w:separator/>
      </w:r>
    </w:p>
  </w:footnote>
  <w:footnote w:type="continuationSeparator" w:id="0">
    <w:p w14:paraId="5A516D10" w14:textId="77777777" w:rsidR="00B42BC6" w:rsidRDefault="00B4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1618" w14:textId="77777777" w:rsidR="00A4599F" w:rsidRDefault="00A459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F"/>
    <w:rsid w:val="00250382"/>
    <w:rsid w:val="003E1FD8"/>
    <w:rsid w:val="00487E07"/>
    <w:rsid w:val="004A4C13"/>
    <w:rsid w:val="004D7E1C"/>
    <w:rsid w:val="006270C8"/>
    <w:rsid w:val="006D5349"/>
    <w:rsid w:val="008B27D9"/>
    <w:rsid w:val="009A5EEF"/>
    <w:rsid w:val="00A4599F"/>
    <w:rsid w:val="00A6759A"/>
    <w:rsid w:val="00B42BC6"/>
    <w:rsid w:val="00B56F75"/>
    <w:rsid w:val="00C844BE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86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Michelle Struck</cp:lastModifiedBy>
  <cp:revision>3</cp:revision>
  <dcterms:created xsi:type="dcterms:W3CDTF">2024-01-26T17:01:00Z</dcterms:created>
  <dcterms:modified xsi:type="dcterms:W3CDTF">2024-01-26T17:01:00Z</dcterms:modified>
</cp:coreProperties>
</file>